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E0531" w14:textId="77777777" w:rsidR="00EC78BB" w:rsidRDefault="00EC78BB" w:rsidP="00EC78BB">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10</w:t>
      </w:r>
    </w:p>
    <w:p w14:paraId="60D9FB12" w14:textId="77777777" w:rsidR="00EC78BB" w:rsidRDefault="00EC78BB" w:rsidP="00EC78BB">
      <w:pPr>
        <w:rPr>
          <w:rFonts w:ascii="Montserrat" w:eastAsia="Times New Roman" w:hAnsi="Montserrat" w:cs="Times New Roman"/>
          <w:b/>
          <w:bCs/>
          <w:color w:val="000000"/>
          <w:kern w:val="0"/>
          <w14:ligatures w14:val="none"/>
        </w:rPr>
      </w:pPr>
      <w:r w:rsidRPr="000A3603">
        <w:rPr>
          <w:rFonts w:ascii="Montserrat" w:eastAsia="Times New Roman" w:hAnsi="Montserrat" w:cs="Times New Roman"/>
          <w:b/>
          <w:bCs/>
          <w:color w:val="000000"/>
          <w:kern w:val="0"/>
          <w14:ligatures w14:val="none"/>
        </w:rPr>
        <w:t>Gospel Access for Aging Adults</w:t>
      </w:r>
    </w:p>
    <w:p w14:paraId="2581CC50" w14:textId="77777777" w:rsidR="00EC78BB" w:rsidRDefault="00EC78BB" w:rsidP="00EC78BB">
      <w:pPr>
        <w:rPr>
          <w:rFonts w:ascii="Montserrat" w:eastAsia="Times New Roman" w:hAnsi="Montserrat" w:cs="Times New Roman"/>
          <w:color w:val="000000"/>
          <w:kern w:val="0"/>
          <w14:ligatures w14:val="none"/>
        </w:rPr>
      </w:pPr>
      <w:r>
        <w:rPr>
          <w:rFonts w:ascii="Montserrat" w:eastAsia="Times New Roman" w:hAnsi="Montserrat" w:cs="Times New Roman"/>
          <w:color w:val="000000"/>
          <w:kern w:val="0"/>
          <w14:ligatures w14:val="none"/>
        </w:rPr>
        <w:t>Worship Anew | $12,000</w:t>
      </w:r>
    </w:p>
    <w:p w14:paraId="7F87ECAE" w14:textId="77777777" w:rsidR="00EC78BB" w:rsidRDefault="00EC78BB" w:rsidP="00EC78BB">
      <w:pPr>
        <w:rPr>
          <w:rFonts w:ascii="Montserrat" w:eastAsia="Times New Roman" w:hAnsi="Montserrat" w:cs="Times New Roman"/>
          <w:color w:val="000000"/>
          <w:kern w:val="0"/>
          <w14:ligatures w14:val="none"/>
        </w:rPr>
      </w:pPr>
    </w:p>
    <w:p w14:paraId="1C8FC454" w14:textId="77777777" w:rsidR="00EC78BB" w:rsidRDefault="00EC78BB" w:rsidP="00EC78BB">
      <w:pPr>
        <w:rPr>
          <w:rFonts w:ascii="Montserrat" w:eastAsia="Times New Roman" w:hAnsi="Montserrat" w:cs="Times New Roman"/>
          <w:color w:val="000000"/>
          <w:kern w:val="0"/>
          <w14:ligatures w14:val="none"/>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r w:rsidRPr="00B502DB">
        <w:rPr>
          <w:rFonts w:ascii="Montserrat" w:eastAsia="Times New Roman" w:hAnsi="Montserrat" w:cs="Times New Roman"/>
          <w:i/>
          <w:iCs/>
          <w:color w:val="000000"/>
          <w:kern w:val="0"/>
          <w14:ligatures w14:val="none"/>
        </w:rPr>
        <w:t>Do not cast me off in the time of old age; forsake me not when my strength is spent</w:t>
      </w:r>
      <w:r w:rsidRPr="00B502DB">
        <w:rPr>
          <w:rFonts w:ascii="Montserrat" w:eastAsia="Times New Roman" w:hAnsi="Montserrat" w:cs="Times New Roman"/>
          <w:color w:val="000000"/>
          <w:kern w:val="0"/>
          <w14:ligatures w14:val="none"/>
        </w:rPr>
        <w:t xml:space="preserve"> (Psalm 71:9).</w:t>
      </w:r>
    </w:p>
    <w:p w14:paraId="526B7A65" w14:textId="77777777" w:rsidR="00EC78BB" w:rsidRDefault="00EC78BB" w:rsidP="00EC78BB">
      <w:pPr>
        <w:rPr>
          <w:rFonts w:ascii="Montserrat" w:hAnsi="Montserrat"/>
        </w:rPr>
      </w:pPr>
    </w:p>
    <w:p w14:paraId="00435128" w14:textId="77777777" w:rsidR="00EC78BB" w:rsidRDefault="00EC78BB" w:rsidP="00EC78BB">
      <w:pPr>
        <w:rPr>
          <w:rFonts w:ascii="Montserrat" w:hAnsi="Montserrat"/>
        </w:rPr>
      </w:pPr>
      <w:r>
        <w:rPr>
          <w:rFonts w:ascii="Montserrat" w:hAnsi="Montserrat"/>
        </w:rPr>
        <w:t xml:space="preserve">Worship Anew seeks support to equip LCMS congregations in Iowa District West with resources to connect aging adults with God’s Word. Each week, aging adults can hear the Gospel through a weekly worship message on Worship Anew, can grow in His Word through daily devotions in Hope-Full Living, can find understanding in their circumstances through practical articles in the Broadcaster magazine, and can see God’s love by receiving a care package. Worship Anew wishes to connect churches to these resources that they can share with aging adults in their congregations, especially with those homebound. To help share these resources, Worship Anew will provide a sample resource box of materials and then subscribe them to resources, especially </w:t>
      </w:r>
      <w:proofErr w:type="gramStart"/>
      <w:r>
        <w:rPr>
          <w:rFonts w:ascii="Montserrat" w:hAnsi="Montserrat"/>
        </w:rPr>
        <w:t>the Broadcaster</w:t>
      </w:r>
      <w:proofErr w:type="gramEnd"/>
      <w:r>
        <w:rPr>
          <w:rFonts w:ascii="Montserrat" w:hAnsi="Montserrat"/>
        </w:rPr>
        <w:t xml:space="preserve"> Magazine. The Broadcaster Magazine is full of articles that speak to the current needs of aging adults while providing a Bible study each month that speaks to the current needs of aging adults. This grant for $12,000 will allow Worship Anew to ship sample resources throughout the district as requested and help to support the airing of Worship Anew in the Des Moines market (TCT, an all-Christian TV station. </w:t>
      </w:r>
    </w:p>
    <w:p w14:paraId="318D248E" w14:textId="77777777" w:rsidR="00EC78BB" w:rsidRDefault="00EC78BB" w:rsidP="00EC78BB">
      <w:pPr>
        <w:rPr>
          <w:rFonts w:ascii="Montserrat" w:hAnsi="Montserrat"/>
        </w:rPr>
      </w:pPr>
    </w:p>
    <w:p w14:paraId="0EC017D5" w14:textId="77777777" w:rsidR="00EC78BB" w:rsidRDefault="00EC78BB" w:rsidP="00EC78BB">
      <w:pPr>
        <w:rPr>
          <w:rFonts w:ascii="Montserrat" w:hAnsi="Montserrat"/>
        </w:rPr>
      </w:pPr>
      <w:r>
        <w:rPr>
          <w:rFonts w:ascii="Montserrat" w:hAnsi="Montserrat"/>
        </w:rPr>
        <w:t>Dear Father, aged and homebound adults need to hear of Your love and care. Bless the work of Worship Anew as they reach out with a special ministry to the aging community. Help us also to remember the aged adults in our family and church community and reach out to them with Your message of salvation, hope, and care. In Your name we pray. Amen.</w:t>
      </w:r>
    </w:p>
    <w:p w14:paraId="430D076E" w14:textId="77777777" w:rsidR="00EC78BB" w:rsidRDefault="00EC78BB" w:rsidP="00EC78BB">
      <w:pPr>
        <w:rPr>
          <w:rFonts w:ascii="Montserrat" w:hAnsi="Montserrat"/>
        </w:rPr>
      </w:pPr>
    </w:p>
    <w:p w14:paraId="0471A1B1" w14:textId="7A5F09BC" w:rsidR="00B710D1" w:rsidRDefault="00EC78BB" w:rsidP="00EC78BB">
      <w:pPr>
        <w:jc w:val="center"/>
      </w:pPr>
      <w:r>
        <w:rPr>
          <w:noProof/>
        </w:rPr>
        <w:drawing>
          <wp:inline distT="0" distB="0" distL="0" distR="0" wp14:anchorId="2B057CD1" wp14:editId="0C9219CC">
            <wp:extent cx="3505200" cy="2628900"/>
            <wp:effectExtent l="0" t="0" r="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05200" cy="2628900"/>
                    </a:xfrm>
                    <a:prstGeom prst="rect">
                      <a:avLst/>
                    </a:prstGeom>
                    <a:noFill/>
                    <a:ln>
                      <a:noFill/>
                    </a:ln>
                  </pic:spPr>
                </pic:pic>
              </a:graphicData>
            </a:graphic>
          </wp:inline>
        </w:drawing>
      </w:r>
    </w:p>
    <w:sectPr w:rsidR="00B710D1" w:rsidSect="00EC78BB">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8BB"/>
    <w:rsid w:val="002C7F79"/>
    <w:rsid w:val="00424974"/>
    <w:rsid w:val="006D75A5"/>
    <w:rsid w:val="00AE6072"/>
    <w:rsid w:val="00B710D1"/>
    <w:rsid w:val="00CE2732"/>
    <w:rsid w:val="00EC7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C7D61"/>
  <w15:chartTrackingRefBased/>
  <w15:docId w15:val="{3C5378E1-AA93-4BDC-8AB3-D15088A7E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8BB"/>
    <w:pPr>
      <w:ind w:left="0" w:firstLine="0"/>
    </w:pPr>
  </w:style>
  <w:style w:type="paragraph" w:styleId="Heading1">
    <w:name w:val="heading 1"/>
    <w:basedOn w:val="Normal"/>
    <w:next w:val="Normal"/>
    <w:link w:val="Heading1Char"/>
    <w:uiPriority w:val="9"/>
    <w:qFormat/>
    <w:rsid w:val="00EC78BB"/>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78BB"/>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78BB"/>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78BB"/>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78BB"/>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78BB"/>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78BB"/>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78BB"/>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78BB"/>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8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78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78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78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78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7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7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7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78BB"/>
    <w:rPr>
      <w:rFonts w:eastAsiaTheme="majorEastAsia" w:cstheme="majorBidi"/>
      <w:color w:val="272727" w:themeColor="text1" w:themeTint="D8"/>
    </w:rPr>
  </w:style>
  <w:style w:type="paragraph" w:styleId="Title">
    <w:name w:val="Title"/>
    <w:basedOn w:val="Normal"/>
    <w:next w:val="Normal"/>
    <w:link w:val="TitleChar"/>
    <w:uiPriority w:val="10"/>
    <w:qFormat/>
    <w:rsid w:val="00EC78BB"/>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78BB"/>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7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78BB"/>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EC78BB"/>
    <w:rPr>
      <w:i/>
      <w:iCs/>
      <w:color w:val="404040" w:themeColor="text1" w:themeTint="BF"/>
    </w:rPr>
  </w:style>
  <w:style w:type="paragraph" w:styleId="ListParagraph">
    <w:name w:val="List Paragraph"/>
    <w:basedOn w:val="Normal"/>
    <w:uiPriority w:val="34"/>
    <w:qFormat/>
    <w:rsid w:val="00EC78BB"/>
    <w:pPr>
      <w:ind w:left="720" w:hanging="288"/>
      <w:contextualSpacing/>
    </w:pPr>
  </w:style>
  <w:style w:type="character" w:styleId="IntenseEmphasis">
    <w:name w:val="Intense Emphasis"/>
    <w:basedOn w:val="DefaultParagraphFont"/>
    <w:uiPriority w:val="21"/>
    <w:qFormat/>
    <w:rsid w:val="00EC78BB"/>
    <w:rPr>
      <w:i/>
      <w:iCs/>
      <w:color w:val="0F4761" w:themeColor="accent1" w:themeShade="BF"/>
    </w:rPr>
  </w:style>
  <w:style w:type="paragraph" w:styleId="IntenseQuote">
    <w:name w:val="Intense Quote"/>
    <w:basedOn w:val="Normal"/>
    <w:next w:val="Normal"/>
    <w:link w:val="IntenseQuoteChar"/>
    <w:uiPriority w:val="30"/>
    <w:qFormat/>
    <w:rsid w:val="00EC78BB"/>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EC78BB"/>
    <w:rPr>
      <w:i/>
      <w:iCs/>
      <w:color w:val="0F4761" w:themeColor="accent1" w:themeShade="BF"/>
    </w:rPr>
  </w:style>
  <w:style w:type="character" w:styleId="IntenseReference">
    <w:name w:val="Intense Reference"/>
    <w:basedOn w:val="DefaultParagraphFont"/>
    <w:uiPriority w:val="32"/>
    <w:qFormat/>
    <w:rsid w:val="00EC78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1477</Characters>
  <Application>Microsoft Office Word</Application>
  <DocSecurity>4</DocSecurity>
  <Lines>12</Lines>
  <Paragraphs>3</Paragraphs>
  <ScaleCrop>false</ScaleCrop>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2026-10-01T20:43:00Z</dcterms:created>
  <dcterms:modified xsi:type="dcterms:W3CDTF">2026-10-01T20:43:00Z</dcterms:modified>
</cp:coreProperties>
</file>